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7E0" w:rsidRDefault="00180B7F">
      <w:pPr>
        <w:jc w:val="center"/>
      </w:pPr>
      <w:r>
        <w:rPr>
          <w:noProof/>
          <w:lang w:val="en-US"/>
        </w:rPr>
        <w:drawing>
          <wp:inline distT="114300" distB="114300" distL="114300" distR="114300" wp14:anchorId="0E9633B6" wp14:editId="334A81F1">
            <wp:extent cx="1206500" cy="1193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05249" cy="1192562"/>
                    </a:xfrm>
                    <a:prstGeom prst="rect">
                      <a:avLst/>
                    </a:prstGeom>
                    <a:ln/>
                  </pic:spPr>
                </pic:pic>
              </a:graphicData>
            </a:graphic>
          </wp:inline>
        </w:drawing>
      </w:r>
    </w:p>
    <w:p w:rsidR="009367E0" w:rsidRDefault="00180B7F">
      <w:pPr>
        <w:jc w:val="center"/>
        <w:rPr>
          <w:b/>
          <w:sz w:val="24"/>
          <w:szCs w:val="24"/>
        </w:rPr>
      </w:pPr>
      <w:r>
        <w:rPr>
          <w:b/>
          <w:sz w:val="24"/>
          <w:szCs w:val="24"/>
        </w:rPr>
        <w:t>Oak Conservation &amp; Research Fund</w:t>
      </w:r>
    </w:p>
    <w:p w:rsidR="009367E0" w:rsidRDefault="00180B7F">
      <w:pPr>
        <w:jc w:val="center"/>
        <w:rPr>
          <w:b/>
          <w:sz w:val="24"/>
          <w:szCs w:val="24"/>
        </w:rPr>
      </w:pPr>
      <w:r>
        <w:rPr>
          <w:b/>
          <w:sz w:val="24"/>
          <w:szCs w:val="24"/>
        </w:rPr>
        <w:t xml:space="preserve">Grant Application </w:t>
      </w:r>
      <w:r w:rsidR="00C05D0D">
        <w:rPr>
          <w:b/>
          <w:sz w:val="24"/>
          <w:szCs w:val="24"/>
        </w:rPr>
        <w:t>202</w:t>
      </w:r>
      <w:r w:rsidR="00AF72F3">
        <w:rPr>
          <w:b/>
          <w:sz w:val="24"/>
          <w:szCs w:val="24"/>
        </w:rPr>
        <w:t>6</w:t>
      </w:r>
    </w:p>
    <w:p w:rsidR="009367E0" w:rsidRDefault="009367E0">
      <w:pPr>
        <w:jc w:val="both"/>
      </w:pPr>
    </w:p>
    <w:p w:rsidR="009367E0" w:rsidRDefault="00180B7F" w:rsidP="00991589">
      <w:pPr>
        <w:spacing w:line="262" w:lineRule="auto"/>
        <w:jc w:val="both"/>
      </w:pPr>
      <w:r>
        <w:t xml:space="preserve">At least 110 species (&gt;25%) of the world’s estimated 425 oak species are threatened with extinction. In response to this worrying statistic, the International Oak Society created the Oak Conservation and Research Fund, established with a generous donation from Mark and Jolly Krautmann in 2019, and with additional support from dozens of other IOS members around the world. </w:t>
      </w:r>
      <w:r w:rsidR="005264EF">
        <w:t xml:space="preserve">A first round of grants was awarded in 2020, and </w:t>
      </w:r>
      <w:r w:rsidR="00AF72F3">
        <w:t>subsequent</w:t>
      </w:r>
      <w:r w:rsidR="005264EF">
        <w:t xml:space="preserve"> round followed in 2022</w:t>
      </w:r>
      <w:r w:rsidR="00AF72F3">
        <w:t xml:space="preserve"> and 2024</w:t>
      </w:r>
      <w:r w:rsidR="005264EF">
        <w:t xml:space="preserve">. We are now pleased to announce the </w:t>
      </w:r>
      <w:r w:rsidR="00AF72F3">
        <w:t xml:space="preserve">fourth </w:t>
      </w:r>
      <w:r w:rsidR="005264EF">
        <w:t xml:space="preserve">call for proposals to the Oak Conservation and Research Fund. </w:t>
      </w:r>
      <w:r w:rsidR="00F1296D" w:rsidRPr="00F1296D">
        <w:t xml:space="preserve">The fund will disburse </w:t>
      </w:r>
      <w:r w:rsidR="004A701A">
        <w:rPr>
          <w:b/>
        </w:rPr>
        <w:t>awards for sums between US$</w:t>
      </w:r>
      <w:bookmarkStart w:id="0" w:name="_GoBack"/>
      <w:bookmarkEnd w:id="0"/>
      <w:r w:rsidR="00C05D0D" w:rsidRPr="00715D5E">
        <w:rPr>
          <w:b/>
        </w:rPr>
        <w:t>5,000 and US$10,000</w:t>
      </w:r>
      <w:r w:rsidR="00F1296D" w:rsidRPr="00F1296D">
        <w:t>, with priority given to the following conservation and research themes, which were identified through an IOS members</w:t>
      </w:r>
      <w:r w:rsidR="005264EF">
        <w:t>hip survey administered in 2019</w:t>
      </w:r>
      <w:r w:rsidR="00AF72F3">
        <w:t>. A new category, focusing on resolving taxonomic issues, has been added this year.</w:t>
      </w:r>
    </w:p>
    <w:p w:rsidR="009367E0" w:rsidRDefault="009367E0" w:rsidP="00991589">
      <w:pPr>
        <w:spacing w:line="262" w:lineRule="auto"/>
        <w:jc w:val="both"/>
      </w:pPr>
    </w:p>
    <w:p w:rsidR="009367E0" w:rsidRDefault="00180B7F" w:rsidP="00991589">
      <w:pPr>
        <w:numPr>
          <w:ilvl w:val="0"/>
          <w:numId w:val="1"/>
        </w:numPr>
        <w:spacing w:line="262" w:lineRule="auto"/>
        <w:jc w:val="both"/>
        <w:rPr>
          <w:b/>
        </w:rPr>
      </w:pPr>
      <w:r>
        <w:rPr>
          <w:b/>
        </w:rPr>
        <w:t xml:space="preserve">Habitat restoration: </w:t>
      </w:r>
      <w:r>
        <w:t>The practice of renewing or restoring degraded habitats and ecosystems to support oak regeneration through interventions such as canopy thinning, removing invasive plant species, excluding non-native herbivores, and modifying fire regimens.</w:t>
      </w:r>
    </w:p>
    <w:p w:rsidR="009367E0" w:rsidRDefault="00180B7F" w:rsidP="00991589">
      <w:pPr>
        <w:numPr>
          <w:ilvl w:val="0"/>
          <w:numId w:val="1"/>
        </w:numPr>
        <w:spacing w:line="262" w:lineRule="auto"/>
        <w:jc w:val="both"/>
        <w:rPr>
          <w:b/>
        </w:rPr>
      </w:pPr>
      <w:r>
        <w:rPr>
          <w:b/>
        </w:rPr>
        <w:t xml:space="preserve">Ex-situ conservation: </w:t>
      </w:r>
      <w:r>
        <w:t>Protecting a species outside of its natural habitat and/or range by maintaining genetically diverse and representative collections, either in botanic garden and arboretum living collections, in cryopreservation, or in tissue culture. Since oaks are “exceptional species” their acorns cannot be seed banked through conventional methods, so these other types of ex-situ collections are critically important conservation tools.</w:t>
      </w:r>
    </w:p>
    <w:p w:rsidR="009367E0" w:rsidRDefault="00180B7F" w:rsidP="00991589">
      <w:pPr>
        <w:numPr>
          <w:ilvl w:val="0"/>
          <w:numId w:val="1"/>
        </w:numPr>
        <w:spacing w:line="262" w:lineRule="auto"/>
        <w:jc w:val="both"/>
        <w:rPr>
          <w:b/>
        </w:rPr>
      </w:pPr>
      <w:r>
        <w:rPr>
          <w:b/>
        </w:rPr>
        <w:t xml:space="preserve">Field survey and population monitoring: </w:t>
      </w:r>
      <w:r>
        <w:t>Conducting observational studies in the wild to correctly identify species and to determine if a species is present or absent in its historic or predicted range; evaluating size, health, growth, phenology, hybridization, seed production, age-class distribution, and other characteristics of populations; identifying threats to populations.</w:t>
      </w:r>
    </w:p>
    <w:p w:rsidR="009367E0" w:rsidRDefault="00180B7F" w:rsidP="00991589">
      <w:pPr>
        <w:numPr>
          <w:ilvl w:val="0"/>
          <w:numId w:val="1"/>
        </w:numPr>
        <w:spacing w:line="262" w:lineRule="auto"/>
        <w:jc w:val="both"/>
        <w:rPr>
          <w:b/>
        </w:rPr>
      </w:pPr>
      <w:r>
        <w:rPr>
          <w:b/>
        </w:rPr>
        <w:t xml:space="preserve">Education: </w:t>
      </w:r>
      <w:r>
        <w:t>Providing training, teaching, outreach, and public engagement to raise awareness of the importance of oaks and solutions to the threatening factors that are driving them to extinction.</w:t>
      </w:r>
    </w:p>
    <w:p w:rsidR="009367E0" w:rsidRPr="00AF72F3" w:rsidRDefault="00180B7F" w:rsidP="00991589">
      <w:pPr>
        <w:numPr>
          <w:ilvl w:val="0"/>
          <w:numId w:val="1"/>
        </w:numPr>
        <w:spacing w:line="262" w:lineRule="auto"/>
        <w:jc w:val="both"/>
        <w:rPr>
          <w:b/>
        </w:rPr>
      </w:pPr>
      <w:r>
        <w:rPr>
          <w:b/>
        </w:rPr>
        <w:t xml:space="preserve">Population reintroduction and reinforcement: </w:t>
      </w:r>
      <w:r>
        <w:t>The purposeful, strategic, and scientifically informed planting of threatened species into the wild in their historic or future predicted range to maintain or increase genetic diversity and ensure future resiliency and adaptive capacity of the species.</w:t>
      </w:r>
    </w:p>
    <w:p w:rsidR="00AF72F3" w:rsidRDefault="00AF72F3" w:rsidP="00991589">
      <w:pPr>
        <w:numPr>
          <w:ilvl w:val="0"/>
          <w:numId w:val="1"/>
        </w:numPr>
        <w:spacing w:line="262" w:lineRule="auto"/>
        <w:jc w:val="both"/>
        <w:rPr>
          <w:b/>
        </w:rPr>
      </w:pPr>
      <w:r>
        <w:rPr>
          <w:rStyle w:val="Strong"/>
          <w:color w:val="000000"/>
        </w:rPr>
        <w:t>Resolving taxonomic issues: </w:t>
      </w:r>
      <w:r>
        <w:rPr>
          <w:color w:val="000000"/>
        </w:rPr>
        <w:t>Conducting fieldwork specifically designed to address taxonomic issues, the resolution of which is crucial in understanding oak evolution and for developing appropriate and effective conservation strategies. Projects must provide evidence that a particular species or species group needs more in-depth taxonomic study.</w:t>
      </w:r>
    </w:p>
    <w:p w:rsidR="009367E0" w:rsidRDefault="009367E0" w:rsidP="00991589">
      <w:pPr>
        <w:spacing w:line="262" w:lineRule="auto"/>
        <w:jc w:val="both"/>
      </w:pPr>
    </w:p>
    <w:p w:rsidR="009367E0" w:rsidRDefault="00180B7F" w:rsidP="00991589">
      <w:pPr>
        <w:spacing w:line="262" w:lineRule="auto"/>
        <w:jc w:val="both"/>
      </w:pPr>
      <w:r>
        <w:t xml:space="preserve">The Fund will prioritize applications that target threatened (Critically Endangered, Endangered, or Vulnerable according to the IUCN Red List of Threatened Species) or Data Deficient oak species and/or projects focused in one of the global diversity hotspots for oaks: Mexico, China, Central America, USA, and Southeast Asia. Projects that build conservation and research capacity in low-income economy countries will also be given priority. </w:t>
      </w:r>
      <w:r w:rsidR="00C05D0D" w:rsidRPr="00C05D0D">
        <w:t>Projects that inspire community engagement and citizen science are critical to oak conservation on a local scale and are encouraged.</w:t>
      </w:r>
      <w:r>
        <w:br w:type="page"/>
      </w:r>
    </w:p>
    <w:p w:rsidR="009367E0" w:rsidRDefault="00180B7F">
      <w:pPr>
        <w:jc w:val="center"/>
        <w:rPr>
          <w:b/>
          <w:sz w:val="24"/>
          <w:szCs w:val="24"/>
        </w:rPr>
      </w:pPr>
      <w:r>
        <w:rPr>
          <w:b/>
          <w:sz w:val="24"/>
          <w:szCs w:val="24"/>
        </w:rPr>
        <w:lastRenderedPageBreak/>
        <w:t>Application Form</w:t>
      </w:r>
    </w:p>
    <w:p w:rsidR="009367E0" w:rsidRDefault="009367E0"/>
    <w:p w:rsidR="009367E0" w:rsidRDefault="00180B7F">
      <w:pPr>
        <w:rPr>
          <w:b/>
        </w:rPr>
      </w:pPr>
      <w:r>
        <w:t xml:space="preserve">Applications should be completed and submitted as a Microsoft Word document, along with a detailed budget in a Microsoft Excel file. Do not submit any other documents with your application, although you may link to websites, references, and other information in your application if it provides necessary and helpful context for reviewers. Questions about the application process and the final application should be emailed to: </w:t>
      </w:r>
      <w:r>
        <w:rPr>
          <w:b/>
        </w:rPr>
        <w:t>conserveoaks@internationaloaksociety.org</w:t>
      </w:r>
    </w:p>
    <w:p w:rsidR="009367E0" w:rsidRDefault="009367E0">
      <w:pPr>
        <w:jc w:val="both"/>
        <w:rPr>
          <w:b/>
        </w:rPr>
      </w:pPr>
    </w:p>
    <w:p w:rsidR="009367E0" w:rsidRDefault="00180B7F">
      <w:pPr>
        <w:jc w:val="both"/>
        <w:rPr>
          <w:b/>
        </w:rPr>
      </w:pPr>
      <w:r>
        <w:rPr>
          <w:b/>
        </w:rPr>
        <w:t>Application timeline:</w:t>
      </w:r>
    </w:p>
    <w:p w:rsidR="009367E0" w:rsidRDefault="00180B7F">
      <w:pPr>
        <w:ind w:left="720" w:hanging="360"/>
        <w:jc w:val="both"/>
        <w:rPr>
          <w:b/>
        </w:rPr>
      </w:pPr>
      <w:r>
        <w:t xml:space="preserve">Deadline for receipt of applications: </w:t>
      </w:r>
      <w:r>
        <w:rPr>
          <w:b/>
        </w:rPr>
        <w:t>23:59 GMT Decembe</w:t>
      </w:r>
      <w:r w:rsidR="00C05D0D">
        <w:rPr>
          <w:b/>
        </w:rPr>
        <w:t xml:space="preserve">r </w:t>
      </w:r>
      <w:r w:rsidR="004A701A">
        <w:rPr>
          <w:b/>
        </w:rPr>
        <w:t>18</w:t>
      </w:r>
      <w:r>
        <w:rPr>
          <w:b/>
        </w:rPr>
        <w:t>, 202</w:t>
      </w:r>
      <w:r w:rsidR="00AF72F3">
        <w:rPr>
          <w:b/>
        </w:rPr>
        <w:t>6</w:t>
      </w:r>
      <w:r>
        <w:rPr>
          <w:b/>
        </w:rPr>
        <w:t xml:space="preserve"> </w:t>
      </w:r>
    </w:p>
    <w:p w:rsidR="009367E0" w:rsidRDefault="00180B7F">
      <w:pPr>
        <w:ind w:left="720" w:hanging="360"/>
        <w:jc w:val="both"/>
      </w:pPr>
      <w:r>
        <w:t xml:space="preserve">Notification of results by: </w:t>
      </w:r>
      <w:r w:rsidR="00C05D0D">
        <w:rPr>
          <w:b/>
        </w:rPr>
        <w:t>January 31, 202</w:t>
      </w:r>
      <w:r w:rsidR="00AF72F3">
        <w:rPr>
          <w:b/>
        </w:rPr>
        <w:t>7</w:t>
      </w:r>
    </w:p>
    <w:p w:rsidR="009367E0" w:rsidRDefault="00180B7F">
      <w:pPr>
        <w:ind w:left="720" w:hanging="360"/>
        <w:jc w:val="both"/>
      </w:pPr>
      <w:r>
        <w:t>Deadline to spend funds and complete project:</w:t>
      </w:r>
      <w:r>
        <w:rPr>
          <w:b/>
        </w:rPr>
        <w:t xml:space="preserve"> December 31, 202</w:t>
      </w:r>
      <w:r w:rsidR="00AF72F3">
        <w:rPr>
          <w:b/>
        </w:rPr>
        <w:t>8</w:t>
      </w:r>
    </w:p>
    <w:p w:rsidR="009367E0" w:rsidRDefault="00180B7F">
      <w:pPr>
        <w:ind w:left="720" w:hanging="360"/>
        <w:jc w:val="both"/>
      </w:pPr>
      <w:r>
        <w:t xml:space="preserve">Deadline to provide final report and financial summary to IOS: </w:t>
      </w:r>
      <w:r>
        <w:rPr>
          <w:b/>
        </w:rPr>
        <w:t>January 31, 202</w:t>
      </w:r>
      <w:r w:rsidR="00AF72F3">
        <w:rPr>
          <w:b/>
        </w:rPr>
        <w:t>9</w:t>
      </w:r>
      <w:r>
        <w:t xml:space="preserve"> or within two months of project completion, whichever is </w:t>
      </w:r>
      <w:proofErr w:type="gramStart"/>
      <w:r>
        <w:t>sooner.</w:t>
      </w:r>
      <w:proofErr w:type="gramEnd"/>
    </w:p>
    <w:p w:rsidR="009367E0" w:rsidRDefault="004A701A">
      <w:pPr>
        <w:jc w:val="both"/>
      </w:pPr>
      <w:r>
        <w:pict>
          <v:rect id="_x0000_i1025" style="width:0;height:1.5pt" o:hralign="center" o:hrstd="t" o:hr="t" fillcolor="#a0a0a0" stroked="f"/>
        </w:pict>
      </w:r>
    </w:p>
    <w:p w:rsidR="009367E0" w:rsidRDefault="009367E0">
      <w:pPr>
        <w:jc w:val="both"/>
      </w:pPr>
    </w:p>
    <w:p w:rsidR="009367E0" w:rsidRDefault="00180B7F">
      <w:pPr>
        <w:jc w:val="both"/>
        <w:rPr>
          <w:b/>
        </w:rPr>
      </w:pPr>
      <w:r>
        <w:rPr>
          <w:b/>
        </w:rPr>
        <w:t>Applicant Information</w:t>
      </w:r>
    </w:p>
    <w:p w:rsidR="009367E0" w:rsidRDefault="00180B7F">
      <w:pPr>
        <w:jc w:val="both"/>
      </w:pPr>
      <w:r>
        <w:t>First/Given Name:</w:t>
      </w:r>
    </w:p>
    <w:p w:rsidR="009367E0" w:rsidRDefault="00180B7F">
      <w:pPr>
        <w:jc w:val="both"/>
      </w:pPr>
      <w:r>
        <w:t>Last/Family Name:</w:t>
      </w:r>
    </w:p>
    <w:p w:rsidR="009367E0" w:rsidRDefault="00180B7F">
      <w:pPr>
        <w:jc w:val="both"/>
      </w:pPr>
      <w:r>
        <w:t>Job Title:</w:t>
      </w:r>
    </w:p>
    <w:p w:rsidR="009367E0" w:rsidRDefault="00180B7F">
      <w:pPr>
        <w:jc w:val="both"/>
      </w:pPr>
      <w:r>
        <w:t>Institution (if applicable):</w:t>
      </w:r>
    </w:p>
    <w:p w:rsidR="009367E0" w:rsidRDefault="00180B7F">
      <w:pPr>
        <w:jc w:val="both"/>
      </w:pPr>
      <w:r>
        <w:t>Institution website:</w:t>
      </w:r>
    </w:p>
    <w:p w:rsidR="009367E0" w:rsidRDefault="00180B7F">
      <w:pPr>
        <w:jc w:val="both"/>
      </w:pPr>
      <w:r>
        <w:t>Institution address:</w:t>
      </w:r>
    </w:p>
    <w:p w:rsidR="009367E0" w:rsidRDefault="00180B7F">
      <w:pPr>
        <w:jc w:val="both"/>
      </w:pPr>
      <w:r>
        <w:t>Email:</w:t>
      </w:r>
    </w:p>
    <w:p w:rsidR="009367E0" w:rsidRDefault="00180B7F">
      <w:pPr>
        <w:jc w:val="both"/>
      </w:pPr>
      <w:r>
        <w:t>Phone:</w:t>
      </w:r>
    </w:p>
    <w:p w:rsidR="009367E0" w:rsidRDefault="00180B7F">
      <w:pPr>
        <w:jc w:val="both"/>
      </w:pPr>
      <w:r>
        <w:t>Country of residence:</w:t>
      </w:r>
    </w:p>
    <w:p w:rsidR="009367E0" w:rsidRDefault="00180B7F">
      <w:pPr>
        <w:jc w:val="both"/>
      </w:pPr>
      <w:r>
        <w:t>Are you a member of the International Oak Society? Y/N</w:t>
      </w:r>
    </w:p>
    <w:p w:rsidR="009367E0" w:rsidRDefault="00180B7F">
      <w:pPr>
        <w:ind w:left="360"/>
        <w:jc w:val="both"/>
        <w:rPr>
          <w:i/>
          <w:color w:val="666666"/>
        </w:rPr>
      </w:pPr>
      <w:r>
        <w:rPr>
          <w:i/>
          <w:color w:val="666666"/>
        </w:rPr>
        <w:t xml:space="preserve">Applicants must be a current member of the IOS in good standing by the application deadline. Visit </w:t>
      </w:r>
      <w:hyperlink r:id="rId7">
        <w:r>
          <w:rPr>
            <w:i/>
            <w:color w:val="666666"/>
            <w:u w:val="single"/>
          </w:rPr>
          <w:t>internationaloaksociety.org/content/join-</w:t>
        </w:r>
        <w:proofErr w:type="spellStart"/>
        <w:r>
          <w:rPr>
            <w:i/>
            <w:color w:val="666666"/>
            <w:u w:val="single"/>
          </w:rPr>
          <w:t>ios</w:t>
        </w:r>
        <w:proofErr w:type="spellEnd"/>
      </w:hyperlink>
      <w:r>
        <w:rPr>
          <w:i/>
          <w:color w:val="666666"/>
        </w:rPr>
        <w:t xml:space="preserve"> to join the IOS.</w:t>
      </w:r>
    </w:p>
    <w:p w:rsidR="009367E0" w:rsidRDefault="009367E0">
      <w:pPr>
        <w:jc w:val="both"/>
      </w:pPr>
    </w:p>
    <w:p w:rsidR="009367E0" w:rsidRDefault="00180B7F">
      <w:pPr>
        <w:jc w:val="both"/>
        <w:rPr>
          <w:b/>
        </w:rPr>
      </w:pPr>
      <w:r>
        <w:rPr>
          <w:b/>
        </w:rPr>
        <w:t>Primary Project Partner/Collaborator Information</w:t>
      </w:r>
    </w:p>
    <w:p w:rsidR="009367E0" w:rsidRDefault="00180B7F">
      <w:pPr>
        <w:jc w:val="both"/>
      </w:pPr>
      <w:r>
        <w:t xml:space="preserve">Name: </w:t>
      </w:r>
    </w:p>
    <w:p w:rsidR="009367E0" w:rsidRDefault="00180B7F">
      <w:pPr>
        <w:jc w:val="both"/>
      </w:pPr>
      <w:r>
        <w:t>Job Title:</w:t>
      </w:r>
    </w:p>
    <w:p w:rsidR="009367E0" w:rsidRDefault="00180B7F">
      <w:pPr>
        <w:jc w:val="both"/>
      </w:pPr>
      <w:r>
        <w:t>Institution:</w:t>
      </w:r>
    </w:p>
    <w:p w:rsidR="009367E0" w:rsidRDefault="00180B7F">
      <w:pPr>
        <w:jc w:val="both"/>
      </w:pPr>
      <w:r>
        <w:t>Country:</w:t>
      </w:r>
    </w:p>
    <w:p w:rsidR="009367E0" w:rsidRDefault="00180B7F">
      <w:pPr>
        <w:jc w:val="both"/>
      </w:pPr>
      <w:r>
        <w:t>Email:</w:t>
      </w:r>
    </w:p>
    <w:p w:rsidR="009367E0" w:rsidRDefault="00180B7F">
      <w:pPr>
        <w:ind w:left="360"/>
        <w:jc w:val="both"/>
        <w:rPr>
          <w:i/>
          <w:color w:val="666666"/>
        </w:rPr>
      </w:pPr>
      <w:r>
        <w:rPr>
          <w:i/>
          <w:color w:val="666666"/>
        </w:rPr>
        <w:t>Duplicate these fields as necessary to list all key partners on the project proposal</w:t>
      </w:r>
    </w:p>
    <w:p w:rsidR="009367E0" w:rsidRDefault="009367E0">
      <w:pPr>
        <w:jc w:val="both"/>
      </w:pPr>
    </w:p>
    <w:p w:rsidR="009367E0" w:rsidRDefault="00180B7F">
      <w:pPr>
        <w:jc w:val="both"/>
        <w:rPr>
          <w:b/>
        </w:rPr>
      </w:pPr>
      <w:r>
        <w:rPr>
          <w:b/>
        </w:rPr>
        <w:t>Project Information</w:t>
      </w:r>
    </w:p>
    <w:p w:rsidR="009367E0" w:rsidRDefault="00180B7F">
      <w:pPr>
        <w:jc w:val="both"/>
      </w:pPr>
      <w:r>
        <w:t>Project Title:</w:t>
      </w:r>
    </w:p>
    <w:p w:rsidR="009367E0" w:rsidRDefault="00180B7F">
      <w:pPr>
        <w:jc w:val="both"/>
      </w:pPr>
      <w:r>
        <w:t>Project Timeline:</w:t>
      </w:r>
    </w:p>
    <w:p w:rsidR="009367E0" w:rsidRDefault="00180B7F">
      <w:pPr>
        <w:ind w:firstLine="360"/>
        <w:jc w:val="both"/>
        <w:rPr>
          <w:color w:val="666666"/>
        </w:rPr>
      </w:pPr>
      <w:r>
        <w:rPr>
          <w:i/>
          <w:color w:val="666666"/>
        </w:rPr>
        <w:t>It is expected that projects will last between one and two years.</w:t>
      </w:r>
      <w:r>
        <w:rPr>
          <w:color w:val="666666"/>
        </w:rPr>
        <w:t xml:space="preserve"> </w:t>
      </w:r>
    </w:p>
    <w:p w:rsidR="009367E0" w:rsidRDefault="00180B7F">
      <w:pPr>
        <w:jc w:val="both"/>
      </w:pPr>
      <w:r>
        <w:t>Target Species (may be more than one):</w:t>
      </w:r>
    </w:p>
    <w:p w:rsidR="009367E0" w:rsidRDefault="00180B7F">
      <w:pPr>
        <w:jc w:val="both"/>
      </w:pPr>
      <w:r>
        <w:t xml:space="preserve">IUCN Red List threat </w:t>
      </w:r>
      <w:proofErr w:type="gramStart"/>
      <w:r>
        <w:t>category(</w:t>
      </w:r>
      <w:proofErr w:type="spellStart"/>
      <w:proofErr w:type="gramEnd"/>
      <w:r>
        <w:t>ies</w:t>
      </w:r>
      <w:proofErr w:type="spellEnd"/>
      <w:r>
        <w:t>) of target species:</w:t>
      </w:r>
    </w:p>
    <w:p w:rsidR="009367E0" w:rsidRDefault="00180B7F">
      <w:pPr>
        <w:jc w:val="both"/>
      </w:pPr>
      <w:r>
        <w:t>Project Country and Region:</w:t>
      </w:r>
    </w:p>
    <w:p w:rsidR="009367E0" w:rsidRDefault="009367E0">
      <w:pPr>
        <w:jc w:val="both"/>
      </w:pPr>
    </w:p>
    <w:p w:rsidR="009367E0" w:rsidRDefault="00180B7F">
      <w:pPr>
        <w:jc w:val="both"/>
      </w:pPr>
      <w:r>
        <w:rPr>
          <w:b/>
        </w:rPr>
        <w:t xml:space="preserve">Executive Summary </w:t>
      </w:r>
      <w:r>
        <w:t>(max. 500 words):</w:t>
      </w:r>
    </w:p>
    <w:p w:rsidR="009367E0" w:rsidRDefault="00180B7F">
      <w:pPr>
        <w:jc w:val="both"/>
        <w:rPr>
          <w:i/>
          <w:color w:val="666666"/>
        </w:rPr>
      </w:pPr>
      <w:r>
        <w:rPr>
          <w:i/>
          <w:color w:val="666666"/>
        </w:rPr>
        <w:lastRenderedPageBreak/>
        <w:t xml:space="preserve">This section will be used to promote your work on the IOS website, social media channels, and other forms of outreach. Use non-technical language to explain the importance of your project, summarizing the challenge you seek to address, the methods you will use, and the outcomes you expect to achieve. Do not share sensitive or confidential information here. </w:t>
      </w:r>
    </w:p>
    <w:p w:rsidR="009367E0" w:rsidRDefault="009367E0">
      <w:pPr>
        <w:jc w:val="both"/>
      </w:pPr>
    </w:p>
    <w:p w:rsidR="009367E0" w:rsidRDefault="00180B7F">
      <w:pPr>
        <w:jc w:val="both"/>
      </w:pPr>
      <w:r>
        <w:rPr>
          <w:b/>
        </w:rPr>
        <w:t>Challenge, problem, or question this project addresses</w:t>
      </w:r>
      <w:r>
        <w:t xml:space="preserve"> (max. 500 words):</w:t>
      </w:r>
    </w:p>
    <w:p w:rsidR="009367E0" w:rsidRDefault="00180B7F">
      <w:pPr>
        <w:jc w:val="both"/>
        <w:rPr>
          <w:i/>
          <w:color w:val="666666"/>
        </w:rPr>
      </w:pPr>
      <w:r>
        <w:rPr>
          <w:i/>
          <w:color w:val="666666"/>
        </w:rPr>
        <w:t>Describe the challenge, problem, threatening factors and/or research question that you seek to answer. How did you identify the problem/question? Has anyone tried to address this in the past? Why does it matter?</w:t>
      </w:r>
    </w:p>
    <w:p w:rsidR="009367E0" w:rsidRDefault="009367E0">
      <w:pPr>
        <w:jc w:val="both"/>
      </w:pPr>
    </w:p>
    <w:p w:rsidR="009367E0" w:rsidRDefault="00180B7F">
      <w:pPr>
        <w:jc w:val="both"/>
      </w:pPr>
      <w:r>
        <w:rPr>
          <w:b/>
        </w:rPr>
        <w:t>Methods and work plan</w:t>
      </w:r>
      <w:r>
        <w:t xml:space="preserve"> (max. 750 words):</w:t>
      </w:r>
    </w:p>
    <w:p w:rsidR="009367E0" w:rsidRDefault="00180B7F">
      <w:pPr>
        <w:jc w:val="both"/>
        <w:rPr>
          <w:i/>
        </w:rPr>
      </w:pPr>
      <w:r>
        <w:rPr>
          <w:i/>
          <w:color w:val="666666"/>
        </w:rPr>
        <w:t>What research and/or conservation methods or approaches will you use? How were these methods decided? Have you done this before? What are the risks associated with these approaches? Who will do what, in what order, and how long will it take?</w:t>
      </w:r>
      <w:r>
        <w:rPr>
          <w:i/>
        </w:rPr>
        <w:t xml:space="preserve"> </w:t>
      </w:r>
    </w:p>
    <w:p w:rsidR="009367E0" w:rsidRDefault="009367E0">
      <w:pPr>
        <w:jc w:val="both"/>
      </w:pPr>
    </w:p>
    <w:p w:rsidR="009367E0" w:rsidRDefault="00180B7F">
      <w:pPr>
        <w:jc w:val="both"/>
      </w:pPr>
      <w:r>
        <w:rPr>
          <w:b/>
        </w:rPr>
        <w:t>Objectives, evaluation of success, and long term sustainability of results</w:t>
      </w:r>
      <w:r>
        <w:t xml:space="preserve"> (max. 500 words):</w:t>
      </w:r>
    </w:p>
    <w:p w:rsidR="009367E0" w:rsidRDefault="00180B7F">
      <w:pPr>
        <w:jc w:val="both"/>
      </w:pPr>
      <w:r>
        <w:rPr>
          <w:i/>
          <w:color w:val="666666"/>
        </w:rPr>
        <w:t>What research and conservation objectives do you hope to achieve with this project? What quantitative and qualitative metrics of success will you use? How will you know if you have achieved your objectives? Will success in the project persist long term? Will additional effort/input be required to maintain a successful trajectory after the grant award finishes?</w:t>
      </w:r>
      <w:r>
        <w:t xml:space="preserve"> </w:t>
      </w:r>
    </w:p>
    <w:p w:rsidR="009367E0" w:rsidRDefault="009367E0">
      <w:pPr>
        <w:jc w:val="both"/>
      </w:pPr>
    </w:p>
    <w:p w:rsidR="009367E0" w:rsidRDefault="00180B7F">
      <w:pPr>
        <w:jc w:val="both"/>
      </w:pPr>
      <w:r>
        <w:rPr>
          <w:b/>
        </w:rPr>
        <w:t xml:space="preserve">Dissemination of results </w:t>
      </w:r>
      <w:r>
        <w:t>(max. 250 words):</w:t>
      </w:r>
    </w:p>
    <w:p w:rsidR="009367E0" w:rsidRDefault="00180B7F">
      <w:pPr>
        <w:jc w:val="both"/>
      </w:pPr>
      <w:r>
        <w:rPr>
          <w:i/>
          <w:color w:val="666666"/>
        </w:rPr>
        <w:t>Who are the key stakeholders in your project, and how will you engage them in an inclusive and equitable manner before, during, and after the project? How will you share the results of your work with the relevant audiences?</w:t>
      </w:r>
      <w:r>
        <w:t xml:space="preserve"> </w:t>
      </w:r>
    </w:p>
    <w:p w:rsidR="009367E0" w:rsidRDefault="009367E0">
      <w:pPr>
        <w:jc w:val="both"/>
      </w:pPr>
    </w:p>
    <w:p w:rsidR="009367E0" w:rsidRDefault="00180B7F">
      <w:pPr>
        <w:jc w:val="both"/>
        <w:rPr>
          <w:b/>
        </w:rPr>
      </w:pPr>
      <w:r>
        <w:rPr>
          <w:b/>
        </w:rPr>
        <w:t>Budget</w:t>
      </w:r>
    </w:p>
    <w:p w:rsidR="009367E0" w:rsidRDefault="00180B7F">
      <w:pPr>
        <w:jc w:val="both"/>
      </w:pPr>
      <w:r>
        <w:t>Amount requested (US$):</w:t>
      </w:r>
    </w:p>
    <w:p w:rsidR="009367E0" w:rsidRDefault="00180B7F">
      <w:pPr>
        <w:jc w:val="both"/>
      </w:pPr>
      <w:r>
        <w:t>Additional or matched funding from other sources (US$):</w:t>
      </w:r>
    </w:p>
    <w:p w:rsidR="009367E0" w:rsidRDefault="009367E0">
      <w:pPr>
        <w:jc w:val="both"/>
        <w:rPr>
          <w:i/>
          <w:color w:val="666666"/>
        </w:rPr>
      </w:pPr>
    </w:p>
    <w:p w:rsidR="009367E0" w:rsidRDefault="00180B7F">
      <w:pPr>
        <w:jc w:val="both"/>
        <w:rPr>
          <w:color w:val="666666"/>
        </w:rPr>
      </w:pPr>
      <w:r>
        <w:rPr>
          <w:b/>
          <w:i/>
          <w:color w:val="666666"/>
        </w:rPr>
        <w:t>Please provide a separate, detailed budget spreadsheet</w:t>
      </w:r>
      <w:r>
        <w:rPr>
          <w:i/>
          <w:color w:val="666666"/>
        </w:rPr>
        <w:t xml:space="preserve"> that includes staff time (hours and rate), travel costs, equipment, materials, supplies, professional service fees (e.g. printing and publication), subcontracts, stipends, and any other cost categories. Clearly indicate where staff time and other costs are provided as in-kind or matched cost from other sources, including your host institution, project partner host institutions, students, volunteers, and any other funding sources. You may assign a dollar value to all in-kind/matched costs and time.</w:t>
      </w:r>
    </w:p>
    <w:p w:rsidR="009367E0" w:rsidRDefault="009367E0">
      <w:pPr>
        <w:jc w:val="both"/>
      </w:pPr>
    </w:p>
    <w:p w:rsidR="009367E0" w:rsidRDefault="004A701A">
      <w:pPr>
        <w:jc w:val="both"/>
      </w:pPr>
      <w:r>
        <w:pict>
          <v:rect id="_x0000_i1026" style="width:0;height:1.5pt" o:hralign="center" o:hrstd="t" o:hr="t" fillcolor="#a0a0a0" stroked="f"/>
        </w:pict>
      </w:r>
    </w:p>
    <w:p w:rsidR="009367E0" w:rsidRDefault="00180B7F">
      <w:pPr>
        <w:jc w:val="both"/>
        <w:rPr>
          <w:b/>
        </w:rPr>
      </w:pPr>
      <w:r>
        <w:rPr>
          <w:b/>
        </w:rPr>
        <w:t>Data Use</w:t>
      </w:r>
    </w:p>
    <w:p w:rsidR="009367E0" w:rsidRDefault="00180B7F">
      <w:pPr>
        <w:jc w:val="both"/>
      </w:pPr>
      <w:r>
        <w:t>IOS will use the data and information provided in this application to determine eligibility for the Oak Conservation &amp; Research Fund, and to decide on the successful applicants. Applications will be shared with the relevant members of the IOS Oak Conservation &amp; Research Committee, and a small panel of oak experts that constitute the Advisory Board. We will not share this information with other parties.</w:t>
      </w:r>
    </w:p>
    <w:sectPr w:rsidR="009367E0" w:rsidSect="00AF72F3">
      <w:pgSz w:w="12240" w:h="15840"/>
      <w:pgMar w:top="851"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F3892"/>
    <w:multiLevelType w:val="multilevel"/>
    <w:tmpl w:val="DAA69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9367E0"/>
    <w:rsid w:val="00180B7F"/>
    <w:rsid w:val="00314C74"/>
    <w:rsid w:val="004A701A"/>
    <w:rsid w:val="004B605E"/>
    <w:rsid w:val="005264EF"/>
    <w:rsid w:val="00715D5E"/>
    <w:rsid w:val="007F3424"/>
    <w:rsid w:val="009367E0"/>
    <w:rsid w:val="00991589"/>
    <w:rsid w:val="00AF72F3"/>
    <w:rsid w:val="00B158F3"/>
    <w:rsid w:val="00B95049"/>
    <w:rsid w:val="00C05D0D"/>
    <w:rsid w:val="00EF2165"/>
    <w:rsid w:val="00F12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80B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B7F"/>
    <w:rPr>
      <w:rFonts w:ascii="Tahoma" w:hAnsi="Tahoma" w:cs="Tahoma"/>
      <w:sz w:val="16"/>
      <w:szCs w:val="16"/>
    </w:rPr>
  </w:style>
  <w:style w:type="character" w:styleId="Strong">
    <w:name w:val="Strong"/>
    <w:basedOn w:val="DefaultParagraphFont"/>
    <w:uiPriority w:val="22"/>
    <w:qFormat/>
    <w:rsid w:val="00AF72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80B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B7F"/>
    <w:rPr>
      <w:rFonts w:ascii="Tahoma" w:hAnsi="Tahoma" w:cs="Tahoma"/>
      <w:sz w:val="16"/>
      <w:szCs w:val="16"/>
    </w:rPr>
  </w:style>
  <w:style w:type="character" w:styleId="Strong">
    <w:name w:val="Strong"/>
    <w:basedOn w:val="DefaultParagraphFont"/>
    <w:uiPriority w:val="22"/>
    <w:qFormat/>
    <w:rsid w:val="00AF72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internationaloaksociety.org/content/join-i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Roderick Cameron</dc:creator>
  <cp:lastModifiedBy>Roderick Cameron</cp:lastModifiedBy>
  <cp:revision>4</cp:revision>
  <dcterms:created xsi:type="dcterms:W3CDTF">2026-11-02T16:37:00Z</dcterms:created>
  <dcterms:modified xsi:type="dcterms:W3CDTF">2026-11-04T19:28:00Z</dcterms:modified>
</cp:coreProperties>
</file>